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43881">
      <w:pPr>
        <w:spacing w:line="360" w:lineRule="auto"/>
        <w:jc w:val="center"/>
        <w:rPr>
          <w:rFonts w:ascii="Times New Roman" w:hAnsi="Times New Roman" w:eastAsia="宋体"/>
          <w:b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宋体"/>
          <w:b/>
          <w:sz w:val="32"/>
          <w:szCs w:val="32"/>
          <w:shd w:val="clear" w:color="auto" w:fill="FFFFFF"/>
        </w:rPr>
        <w:t>粤海水务</w:t>
      </w:r>
      <w:r>
        <w:rPr>
          <w:rFonts w:ascii="Times New Roman" w:hAnsi="Times New Roman" w:eastAsia="宋体"/>
          <w:b/>
          <w:sz w:val="32"/>
          <w:szCs w:val="32"/>
          <w:shd w:val="clear" w:color="auto" w:fill="FFFFFF"/>
        </w:rPr>
        <w:t>-哈尔滨工业大学联合揭榜项目（202</w:t>
      </w:r>
      <w:r>
        <w:rPr>
          <w:rFonts w:hint="eastAsia" w:ascii="Times New Roman" w:hAnsi="Times New Roman" w:eastAsia="宋体"/>
          <w:b/>
          <w:sz w:val="32"/>
          <w:szCs w:val="32"/>
          <w:shd w:val="clear" w:color="auto" w:fill="FFFFFF"/>
        </w:rPr>
        <w:t>4</w:t>
      </w:r>
      <w:r>
        <w:rPr>
          <w:rFonts w:ascii="Times New Roman" w:hAnsi="Times New Roman" w:eastAsia="宋体"/>
          <w:b/>
          <w:sz w:val="32"/>
          <w:szCs w:val="32"/>
          <w:shd w:val="clear" w:color="auto" w:fill="FFFFFF"/>
        </w:rPr>
        <w:t>年度）</w:t>
      </w:r>
    </w:p>
    <w:tbl>
      <w:tblPr>
        <w:tblStyle w:val="4"/>
        <w:tblpPr w:leftFromText="180" w:rightFromText="180" w:vertAnchor="text" w:horzAnchor="page" w:tblpXSpec="center" w:tblpY="62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979"/>
        <w:gridCol w:w="2301"/>
      </w:tblGrid>
      <w:tr w14:paraId="499B0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51" w:type="dxa"/>
            <w:vAlign w:val="center"/>
          </w:tcPr>
          <w:p w14:paraId="75969149">
            <w:pPr>
              <w:spacing w:line="312" w:lineRule="auto"/>
              <w:jc w:val="center"/>
              <w:rPr>
                <w:rFonts w:ascii="Times New Roman" w:hAnsi="Times New Roman" w:eastAsia="宋体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b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4979" w:type="dxa"/>
            <w:vAlign w:val="center"/>
          </w:tcPr>
          <w:p w14:paraId="106A3F8D">
            <w:pPr>
              <w:spacing w:line="312" w:lineRule="auto"/>
              <w:jc w:val="center"/>
              <w:rPr>
                <w:rFonts w:ascii="Times New Roman" w:hAnsi="Times New Roman" w:eastAsia="宋体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b/>
                <w:sz w:val="24"/>
                <w:szCs w:val="24"/>
                <w:shd w:val="clear" w:color="auto" w:fill="FFFFFF"/>
              </w:rPr>
              <w:t>课题</w:t>
            </w:r>
            <w:r>
              <w:rPr>
                <w:rFonts w:ascii="Times New Roman" w:hAnsi="Times New Roman" w:eastAsia="宋体"/>
                <w:b/>
                <w:sz w:val="24"/>
                <w:szCs w:val="24"/>
                <w:shd w:val="clear" w:color="auto" w:fill="FFFFFF"/>
              </w:rPr>
              <w:t>名称</w:t>
            </w:r>
          </w:p>
        </w:tc>
        <w:tc>
          <w:tcPr>
            <w:tcW w:w="2301" w:type="dxa"/>
            <w:vAlign w:val="center"/>
          </w:tcPr>
          <w:p w14:paraId="3744594E">
            <w:pPr>
              <w:spacing w:line="312" w:lineRule="auto"/>
              <w:jc w:val="center"/>
              <w:rPr>
                <w:rFonts w:ascii="Times New Roman" w:hAnsi="Times New Roman" w:eastAsia="宋体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b/>
                <w:sz w:val="24"/>
                <w:szCs w:val="24"/>
                <w:shd w:val="clear" w:color="auto" w:fill="FFFFFF"/>
              </w:rPr>
              <w:t>拟支持团队</w:t>
            </w:r>
          </w:p>
        </w:tc>
      </w:tr>
      <w:tr w14:paraId="42503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51" w:type="dxa"/>
            <w:vAlign w:val="center"/>
          </w:tcPr>
          <w:p w14:paraId="34C9CFB6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979" w:type="dxa"/>
            <w:vAlign w:val="center"/>
          </w:tcPr>
          <w:p w14:paraId="2EE95577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自来水厂碳排放管控技术与评估研究</w:t>
            </w:r>
          </w:p>
        </w:tc>
        <w:tc>
          <w:tcPr>
            <w:tcW w:w="2301" w:type="dxa"/>
            <w:vAlign w:val="center"/>
          </w:tcPr>
          <w:p w14:paraId="661B9FA8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环境</w:t>
            </w:r>
            <w:r>
              <w:rPr>
                <w:rFonts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学院</w:t>
            </w: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王爱杰</w:t>
            </w:r>
          </w:p>
        </w:tc>
      </w:tr>
      <w:tr w14:paraId="3633A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51" w:type="dxa"/>
            <w:vAlign w:val="center"/>
          </w:tcPr>
          <w:p w14:paraId="0A02C2E2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979" w:type="dxa"/>
            <w:vAlign w:val="center"/>
          </w:tcPr>
          <w:p w14:paraId="2708C47D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纳滤组合工艺研究与一体化设备研制</w:t>
            </w:r>
          </w:p>
        </w:tc>
        <w:tc>
          <w:tcPr>
            <w:tcW w:w="2301" w:type="dxa"/>
            <w:vAlign w:val="center"/>
          </w:tcPr>
          <w:p w14:paraId="0D3F0A71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环境</w:t>
            </w:r>
            <w:r>
              <w:rPr>
                <w:rFonts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学院</w:t>
            </w: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梁恒</w:t>
            </w:r>
          </w:p>
        </w:tc>
      </w:tr>
      <w:tr w14:paraId="48659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vAlign w:val="center"/>
          </w:tcPr>
          <w:p w14:paraId="23E5062D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979" w:type="dxa"/>
            <w:vAlign w:val="center"/>
          </w:tcPr>
          <w:p w14:paraId="3E101C3A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输配水系统节能降耗研究及应用示范</w:t>
            </w:r>
          </w:p>
        </w:tc>
        <w:tc>
          <w:tcPr>
            <w:tcW w:w="2301" w:type="dxa"/>
            <w:vAlign w:val="center"/>
          </w:tcPr>
          <w:p w14:paraId="7CAA5628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环境学院钟丹</w:t>
            </w:r>
          </w:p>
        </w:tc>
      </w:tr>
      <w:tr w14:paraId="4552A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851" w:type="dxa"/>
            <w:vAlign w:val="center"/>
          </w:tcPr>
          <w:p w14:paraId="29B6E5E7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979" w:type="dxa"/>
            <w:vAlign w:val="bottom"/>
          </w:tcPr>
          <w:p w14:paraId="4A4F4316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自养-异养反硝化滤池技术研究与应用</w:t>
            </w:r>
          </w:p>
        </w:tc>
        <w:tc>
          <w:tcPr>
            <w:tcW w:w="2301" w:type="dxa"/>
            <w:vAlign w:val="center"/>
          </w:tcPr>
          <w:p w14:paraId="605E2F16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环境</w:t>
            </w:r>
            <w:r>
              <w:rPr>
                <w:rFonts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学院</w:t>
            </w: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李昂</w:t>
            </w:r>
          </w:p>
        </w:tc>
      </w:tr>
      <w:tr w14:paraId="76751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064A4C69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979" w:type="dxa"/>
            <w:vAlign w:val="center"/>
          </w:tcPr>
          <w:p w14:paraId="397AF727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含氟废水脱氮工艺研究与中试试验</w:t>
            </w:r>
          </w:p>
        </w:tc>
        <w:tc>
          <w:tcPr>
            <w:tcW w:w="2301" w:type="dxa"/>
            <w:vAlign w:val="center"/>
          </w:tcPr>
          <w:p w14:paraId="7694B779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环境</w:t>
            </w:r>
            <w:r>
              <w:rPr>
                <w:rFonts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学院</w:t>
            </w: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谢国俊</w:t>
            </w:r>
          </w:p>
        </w:tc>
      </w:tr>
      <w:tr w14:paraId="382F8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449E9169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979" w:type="dxa"/>
            <w:vAlign w:val="center"/>
          </w:tcPr>
          <w:p w14:paraId="14DF9DA4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污水厂低温期强化脱氮技术与运行调试研究</w:t>
            </w:r>
          </w:p>
        </w:tc>
        <w:tc>
          <w:tcPr>
            <w:tcW w:w="2301" w:type="dxa"/>
            <w:vAlign w:val="center"/>
          </w:tcPr>
          <w:p w14:paraId="6B22A989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环境学院李欣</w:t>
            </w:r>
          </w:p>
        </w:tc>
      </w:tr>
      <w:tr w14:paraId="033F2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093DEE80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979" w:type="dxa"/>
            <w:vAlign w:val="center"/>
          </w:tcPr>
          <w:p w14:paraId="77A0E371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污水处理厂出水中抗生素/抗性基因强化去除技术与材料开发</w:t>
            </w:r>
          </w:p>
        </w:tc>
        <w:tc>
          <w:tcPr>
            <w:tcW w:w="2301" w:type="dxa"/>
            <w:vAlign w:val="center"/>
          </w:tcPr>
          <w:p w14:paraId="01D120CA"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环境</w:t>
            </w:r>
            <w:r>
              <w:rPr>
                <w:rFonts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学院</w:t>
            </w:r>
            <w:r>
              <w:rPr>
                <w:rFonts w:hint="eastAsia" w:asciiTheme="minorEastAsia" w:hAnsiTheme="minorEastAsia" w:eastAsiaTheme="minorEastAsia"/>
                <w:color w:val="333333"/>
                <w:sz w:val="24"/>
                <w:szCs w:val="24"/>
                <w:shd w:val="clear" w:color="auto" w:fill="FFFFFF"/>
              </w:rPr>
              <w:t>魏亮亮</w:t>
            </w:r>
          </w:p>
        </w:tc>
      </w:tr>
    </w:tbl>
    <w:p w14:paraId="34F88C66">
      <w:pPr>
        <w:spacing w:line="360" w:lineRule="auto"/>
        <w:jc w:val="center"/>
        <w:rPr>
          <w:rFonts w:ascii="Times New Roman" w:hAnsi="Times New Roman" w:eastAsia="宋体"/>
          <w:b/>
          <w:sz w:val="28"/>
          <w:szCs w:val="28"/>
          <w:shd w:val="clear" w:color="auto" w:fill="FFFFFF"/>
        </w:rPr>
      </w:pPr>
      <w:r>
        <w:rPr>
          <w:rFonts w:ascii="Times New Roman" w:hAnsi="Times New Roman" w:eastAsia="宋体"/>
          <w:b/>
          <w:sz w:val="28"/>
          <w:szCs w:val="28"/>
          <w:shd w:val="clear" w:color="auto" w:fill="FFFFFF"/>
        </w:rPr>
        <w:t>拟支持团队</w:t>
      </w:r>
      <w:r>
        <w:rPr>
          <w:rFonts w:hint="eastAsia" w:ascii="Times New Roman" w:hAnsi="Times New Roman" w:eastAsia="宋体"/>
          <w:b/>
          <w:sz w:val="28"/>
          <w:szCs w:val="28"/>
          <w:shd w:val="clear" w:color="auto" w:fill="FFFFFF"/>
        </w:rPr>
        <w:t>名单</w:t>
      </w:r>
    </w:p>
    <w:p w14:paraId="71E307B8">
      <w:pPr>
        <w:spacing w:line="312" w:lineRule="auto"/>
        <w:jc w:val="center"/>
        <w:rPr>
          <w:rFonts w:hint="eastAsia" w:asciiTheme="minorEastAsia" w:hAnsiTheme="minorEastAsia" w:eastAsiaTheme="minorEastAsia"/>
          <w:color w:val="333333"/>
          <w:sz w:val="24"/>
          <w:szCs w:val="24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MDRkOWFlYzJiNDNjMGU0MzlmZTY3MzBjYjdhYjkifQ=="/>
    <w:docVar w:name="KSO_WPS_MARK_KEY" w:val="4bc436cc-3513-401e-aeb2-967567368a48"/>
  </w:docVars>
  <w:rsids>
    <w:rsidRoot w:val="46542A99"/>
    <w:rsid w:val="001667D0"/>
    <w:rsid w:val="003366F9"/>
    <w:rsid w:val="004308D9"/>
    <w:rsid w:val="0061663D"/>
    <w:rsid w:val="00752241"/>
    <w:rsid w:val="008670FF"/>
    <w:rsid w:val="00931699"/>
    <w:rsid w:val="00A402FC"/>
    <w:rsid w:val="00A472F8"/>
    <w:rsid w:val="00B753AB"/>
    <w:rsid w:val="00C15108"/>
    <w:rsid w:val="00D16739"/>
    <w:rsid w:val="00D2375F"/>
    <w:rsid w:val="00D840A9"/>
    <w:rsid w:val="00FD3097"/>
    <w:rsid w:val="0708176C"/>
    <w:rsid w:val="08D12032"/>
    <w:rsid w:val="0B776EC0"/>
    <w:rsid w:val="1025513D"/>
    <w:rsid w:val="388A7983"/>
    <w:rsid w:val="442073EE"/>
    <w:rsid w:val="46542A99"/>
    <w:rsid w:val="48357DB3"/>
    <w:rsid w:val="49FE3217"/>
    <w:rsid w:val="4C365A00"/>
    <w:rsid w:val="51257DF2"/>
    <w:rsid w:val="51556929"/>
    <w:rsid w:val="55C4407D"/>
    <w:rsid w:val="5B803DB4"/>
    <w:rsid w:val="5BEA2363"/>
    <w:rsid w:val="5C9347A9"/>
    <w:rsid w:val="5DB34D5C"/>
    <w:rsid w:val="5F64242D"/>
    <w:rsid w:val="630709AF"/>
    <w:rsid w:val="67BF28F6"/>
    <w:rsid w:val="6C1C0317"/>
    <w:rsid w:val="6FF9170D"/>
    <w:rsid w:val="729A70AD"/>
    <w:rsid w:val="74890514"/>
    <w:rsid w:val="78DF4BA6"/>
    <w:rsid w:val="7AEE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268</Words>
  <Characters>271</Characters>
  <Lines>2</Lines>
  <Paragraphs>1</Paragraphs>
  <TotalTime>1</TotalTime>
  <ScaleCrop>false</ScaleCrop>
  <LinksUpToDate>false</LinksUpToDate>
  <CharactersWithSpaces>271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2023-08-07T07:40:00Z</dcterms:created>
  <dc:creator>qiujie</dc:creator>
  <cp:lastModifiedBy>别枝词</cp:lastModifiedBy>
  <dcterms:modified xsi:type="dcterms:W3CDTF">2024-10-29T01:17:25Z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15083023FCBC4CB485EA828690C79BA4_13</vt:lpwstr>
  </property>
</Properties>
</file>